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8EF" w:rsidRPr="00DC18EF" w:rsidRDefault="00DC18EF" w:rsidP="00DC18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color w:val="008080"/>
          <w:sz w:val="36"/>
          <w:szCs w:val="36"/>
          <w:lang w:eastAsia="ru-RU"/>
        </w:rPr>
        <w:t>ПОЛОЖЕНИЕ</w:t>
      </w:r>
      <w:bookmarkStart w:id="0" w:name="_GoBack"/>
      <w:bookmarkEnd w:id="0"/>
    </w:p>
    <w:p w:rsidR="00DC18EF" w:rsidRPr="00DC18EF" w:rsidRDefault="00DC18EF" w:rsidP="00DC18EF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 XX Международном фестивале – конкурсе</w:t>
      </w:r>
    </w:p>
    <w:p w:rsidR="00DC18EF" w:rsidRPr="00DC18EF" w:rsidRDefault="00DC18EF" w:rsidP="00DC18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детского, юношеского и молодежного творчества</w:t>
      </w:r>
    </w:p>
    <w:p w:rsidR="00DC18EF" w:rsidRPr="00DC18EF" w:rsidRDefault="00DC18EF" w:rsidP="00DC18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«Союз талантов России»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18EF" w:rsidRPr="00DC18EF" w:rsidRDefault="00DC18EF" w:rsidP="00DC1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Москва, 01-05 </w:t>
      </w: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  2016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+7 (495) 571-92-61, +7-926-843-13-88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e-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5" w:history="1">
        <w:r w:rsidRPr="00DC18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souz_talantov@mail.ru</w:t>
        </w:r>
      </w:hyperlink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6" w:history="1">
        <w:r w:rsidRPr="00DC18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souztalantov@gmail.com</w:t>
        </w:r>
      </w:hyperlink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hyperlink r:id="rId7" w:history="1">
        <w:r w:rsidRPr="00DC18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www.souztalantov.com</w:t>
        </w:r>
      </w:hyperlink>
    </w:p>
    <w:p w:rsidR="00DC18EF" w:rsidRPr="00DC18EF" w:rsidRDefault="00DC18EF" w:rsidP="00DC1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Тема: «Нарисовать </w:t>
      </w:r>
      <w:proofErr w:type="gramStart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мечту»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Года Российского кино)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проведения фестиваля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: г. Москва, гостиничный комплекс «Измайлово»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проведения юбилейного Гала-концерта: г. Москва, Колонный зал Дома союзов.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Учредитель и организаторы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АНО «Союз талантов России», при поддержке Правительства Российской Федерации, а также при содействии Министерства культуры РФ, Министерства образования РФ, Союза композиторов России, Дважды Краснознаменного Академического ансамбля песни и пляски Российской Армии им. А. В. Александрова, РАТИ - ГИТИС, РАМ имени Гнесиных, Московского Государственного Института музыки им. 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А.Шнитке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Московского Государственного Университета культуры и искусства.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Жюри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конкурсных выступлений создается профессиональное жюри. В состав жюри по вокалу и хореографии </w:t>
      </w: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войдут  заслуженные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  деятели  искусств России,  профессора, академики, доктора искусствоведения, эксперты Международного класса по хореографии, композиторы, поэты, певцы, профессиональные актеры и режиссеры, продюсеры.                                                              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Хореография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Филатов Сергей Владимирович 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Кандидат искусствоведения, Заслуженный работник культуры РФ, Заслуженный деятель искусств Республики Бурятия, профессор Российской академии театрального искусства - ГИТИС. </w:t>
      </w:r>
      <w:proofErr w:type="gramStart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Сухарев  Алексей</w:t>
      </w:r>
      <w:proofErr w:type="gramEnd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Александрович 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Балетмейстер народного танца, солист Государственного Академического Ансамбля народного танца им. И. А. Моисеева; руководитель русских групп в составе Ирландского шоу "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Риверданс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". Директор коллектива "Московский балет. 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Шевченко Лика 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  Преподаватель магистратуры ГИТИСА кафедры современной хореографии и сценического танца, балетмейстер «Московского цирка Никулина на Цветном бульваре», хореограф-постановщик телепрограмм «Цирк со звёздами» и «Цирк на Первом канале», обладатель премии «Золотая </w:t>
      </w: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маска»  в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составе труппы Русского камерного балета «Москва».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Вокал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Донская Ольга Анатольевна – 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Заслуженная артистка РФ, профессор кафедры "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Эстрадно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-джазового пения" Московского государственного Университета культуры и искусств; преподаватель вокального искусства РУТИ-ГИТИС.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Редькин Владимир Николаевич -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солист Большого театра, профессор сольного вокального отделения Музыкальной Академии имени Гнесиных. 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Литвиненко Анна Павловна 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Народная 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артистка РФ. Профессор кафедры хорового и сольного народного пения Российской Академии музыки им. Гнесиных.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Инструментальное исполнительство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Рейн Андрей Сергеевич 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профессор кафедры деревянных </w:t>
      </w: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инструментов  Российской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Академии музыки имени Гнесиных. 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Вальс Владислав Валерьевич – 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заслуженный артист РФ, профессор кафедры деревянных духовых инструментов Российской Академии музыки имени Гнесиных. </w:t>
      </w:r>
      <w:proofErr w:type="spellStart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Догадаев</w:t>
      </w:r>
      <w:proofErr w:type="spellEnd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Александр Николаевич - 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декан оркестрового факультета Академии имени Гнесиных, солист оркестра 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Muzika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Viva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участник фестивалей в Германии, Франции, Японии; участник струнного квартета им. Шостаковича.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spellStart"/>
      <w:r w:rsidRPr="00DC18E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I.Участники</w:t>
      </w:r>
      <w:proofErr w:type="spellEnd"/>
      <w:r w:rsidRPr="00DC18E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фестиваля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фестивале-конкурсе принимают участие солисты и ансамбли, занимающиеся на базе  ДШИ, ДМШ, досуговых центров, ДК, 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ДдиЮТ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,  в средне-специальных музыкальных учебных заведениях, студенты ВУЗов, творческие коллективы или отдельные исполнители различных жанров; хореографические, вокальные студии, инструментальные оркестры, как любительские, так и профессиональные, направляемые вместе с руководителем администрацией города, отделом культуры, управлением культуры, а так же приезжающие, как частное лицо.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 участников от 5 до 35 лет и выше.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 </w:t>
      </w:r>
      <w:proofErr w:type="spellStart"/>
      <w:r w:rsidRPr="00DC18E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II.Номинации</w:t>
      </w:r>
      <w:proofErr w:type="spellEnd"/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1. Хореография (соло, дуэт, миниатюра, ансамбль).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2. Вокал (соло, дуэты, трио, ансамбль).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3. Хоры, хоровые ансамбли.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4. Инструментальное искусство (солисты, ансамбли, оркестры). 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Хореография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рамках фестиваля проводится обучение </w:t>
      </w:r>
      <w:proofErr w:type="gramStart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  «</w:t>
      </w:r>
      <w:proofErr w:type="gramEnd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Школе хореографии»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Возрастные </w:t>
      </w:r>
      <w:proofErr w:type="gramStart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группы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:  7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-10 лет,  11-13 лет, 14 - 17 лет, 18 лет и старше, смешанная группа.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Номинации:</w:t>
      </w:r>
    </w:p>
    <w:p w:rsidR="00DC18EF" w:rsidRPr="00DC18EF" w:rsidRDefault="00DC18EF" w:rsidP="00DC18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Народный танец – 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народный, этнический. Танцы разных национальностей, с выдержкой стиля, техники и музыки.</w:t>
      </w:r>
    </w:p>
    <w:p w:rsidR="00DC18EF" w:rsidRPr="00DC18EF" w:rsidRDefault="00DC18EF" w:rsidP="00DC18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Народно-стилизованный танец – 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народных танцев в современных обработках.</w:t>
      </w:r>
    </w:p>
    <w:p w:rsidR="00DC18EF" w:rsidRPr="00DC18EF" w:rsidRDefault="00DC18EF" w:rsidP="00DC18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Эстрадный танец –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традиционные эстрадные характерные танцы, диско, классический джаз, смешанный стиль.</w:t>
      </w:r>
    </w:p>
    <w:p w:rsidR="00DC18EF" w:rsidRPr="00DC18EF" w:rsidRDefault="00DC18EF" w:rsidP="00DC18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Современный танец –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контемпорари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джаз-модерн, модерн, неофолк, афро-джаз.</w:t>
      </w:r>
    </w:p>
    <w:p w:rsidR="00DC18EF" w:rsidRPr="00DC18EF" w:rsidRDefault="00DC18EF" w:rsidP="00DC18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Спортивно-эстрадный танец – 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сочетание хореографии, акробатики и гимнастики.</w:t>
      </w:r>
    </w:p>
    <w:p w:rsidR="00DC18EF" w:rsidRPr="00DC18EF" w:rsidRDefault="00DC18EF" w:rsidP="00DC18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Танцевальное шоу (</w:t>
      </w:r>
      <w:proofErr w:type="spellStart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Dance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show</w:t>
      </w:r>
      <w:proofErr w:type="spellEnd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– 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вид танцевального искусства. Это яркое зрелищное представление, в котором посредствам музыки, танца, пластики, актерского мастерства, декораций, светового оформления и костюмов передается замысел авторов.</w:t>
      </w:r>
    </w:p>
    <w:p w:rsidR="00DC18EF" w:rsidRPr="00DC18EF" w:rsidRDefault="00DC18EF" w:rsidP="00DC18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Уличные</w:t>
      </w:r>
      <w:r w:rsidRPr="00DC18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танцы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–</w:t>
      </w:r>
      <w:r w:rsidRPr="00DC18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Hip-Hop, House, Break-dance, Locking, Popping, Crump, Vogue, Street Jazz, Dancehall, Electro.</w:t>
      </w:r>
    </w:p>
    <w:p w:rsidR="00DC18EF" w:rsidRPr="00DC18EF" w:rsidRDefault="00DC18EF" w:rsidP="00DC18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Классический танец</w:t>
      </w:r>
    </w:p>
    <w:p w:rsidR="00DC18EF" w:rsidRPr="00DC18EF" w:rsidRDefault="00DC18EF" w:rsidP="00DC18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Деми</w:t>
      </w:r>
      <w:proofErr w:type="spellEnd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-классика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современное видение исполнения классического танца.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</w:t>
      </w:r>
    </w:p>
    <w:p w:rsidR="00DC18EF" w:rsidRPr="00DC18EF" w:rsidRDefault="00DC18EF" w:rsidP="00DC18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 – продолжительность 1 номера не более 2,5 мин</w:t>
      </w:r>
    </w:p>
    <w:p w:rsidR="00DC18EF" w:rsidRPr="00DC18EF" w:rsidRDefault="00DC18EF" w:rsidP="00DC18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дуэт – продолжительность 1 номера не более 3,5 мин</w:t>
      </w:r>
    </w:p>
    <w:p w:rsidR="00DC18EF" w:rsidRPr="00DC18EF" w:rsidRDefault="00DC18EF" w:rsidP="00DC18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миниатюра (от 3-х до 5-ти исполнителей) - до 4 мин.</w:t>
      </w:r>
    </w:p>
    <w:p w:rsidR="00DC18EF" w:rsidRPr="00DC18EF" w:rsidRDefault="00DC18EF" w:rsidP="00DC18E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ансамбль (от 6 исполнителей и более) – до 5 мин.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 в номинации «Хореография»</w:t>
      </w:r>
    </w:p>
    <w:p w:rsidR="00DC18EF" w:rsidRPr="00DC18EF" w:rsidRDefault="00DC18EF" w:rsidP="00DC18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Замысел.</w:t>
      </w:r>
    </w:p>
    <w:p w:rsidR="00DC18EF" w:rsidRPr="00DC18EF" w:rsidRDefault="00DC18EF" w:rsidP="00DC18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Драматургия.</w:t>
      </w:r>
    </w:p>
    <w:p w:rsidR="00DC18EF" w:rsidRPr="00DC18EF" w:rsidRDefault="00DC18EF" w:rsidP="00DC18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Хореография.</w:t>
      </w:r>
    </w:p>
    <w:p w:rsidR="00DC18EF" w:rsidRPr="00DC18EF" w:rsidRDefault="00DC18EF" w:rsidP="00DC18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Музыка.</w:t>
      </w:r>
    </w:p>
    <w:p w:rsidR="00DC18EF" w:rsidRPr="00DC18EF" w:rsidRDefault="00DC18EF" w:rsidP="00DC18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Костюм.</w:t>
      </w:r>
    </w:p>
    <w:p w:rsidR="00DC18EF" w:rsidRPr="00DC18EF" w:rsidRDefault="00DC18EF" w:rsidP="00DC18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образ.</w:t>
      </w:r>
    </w:p>
    <w:p w:rsidR="00DC18EF" w:rsidRPr="00DC18EF" w:rsidRDefault="00DC18EF" w:rsidP="00DC18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Исполнительское мастерство.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участия в конкурсе в номинации «Хореография»</w:t>
      </w:r>
    </w:p>
    <w:p w:rsidR="00DC18EF" w:rsidRPr="00DC18EF" w:rsidRDefault="00DC18EF" w:rsidP="00DC18E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Хореографические коллективы представляют 2 </w:t>
      </w: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номера,  (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1 номер не более 5 минут, танцевальное шоу – не более 7 минут) в жанрах, представленных в Положении о фестивале – конкурсе.</w:t>
      </w:r>
    </w:p>
    <w:p w:rsidR="00DC18EF" w:rsidRPr="00DC18EF" w:rsidRDefault="00DC18EF" w:rsidP="00DC18E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несоответствии конкурсного номера номинации, жюри переводит коллектив в другую номинацию.</w:t>
      </w:r>
    </w:p>
    <w:p w:rsidR="00DC18EF" w:rsidRPr="00DC18EF" w:rsidRDefault="00DC18EF" w:rsidP="00DC18E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Внимание!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Каждая звукозапись ОБЯЗАТЕЛЬНО должна быть записана на отдельный мини</w:t>
      </w: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- ,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CD – диск, 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флеш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накопитель с ЕДИНСТВЕННЫМ треком и указанием: названия произведения, автора музыки текста, название ансамбля/фамилия исполнителя, города, а также продолжительностью звучания данного произведения. Носитель ОБЯЗАТЕЛЬНО должен быть новым в формате MP3.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Носитель не принимается звукорежиссером на конкурсе если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не подписан, на носителе присутствуют </w:t>
      </w: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фонограммы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участвующие в конкурсе, на носителе присутствует дополнительная информация, не имеющая отношения к фестивалю «Союз талантов России».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ind w:left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2.Вокал </w:t>
      </w:r>
    </w:p>
    <w:p w:rsidR="00DC18EF" w:rsidRPr="00DC18EF" w:rsidRDefault="00DC18EF" w:rsidP="00DC18EF">
      <w:pPr>
        <w:spacing w:before="100" w:beforeAutospacing="1" w:after="100" w:afterAutospacing="1" w:line="240" w:lineRule="auto"/>
        <w:ind w:left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рамках фестиваля проводится обучение в «Школе вокального пения»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Возрастные группы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: 5 - 9 лет, 10 - 13 лет, 14 - 17 лет, 18 – 25 лет, 26 - 30 лет, 31 - 35 лет, смешанная группа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Номинации: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2.1 Академическое пение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2.2 Народное пение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2.3 Фольклорная (казачья) песня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2.4 Эстрадное пение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2.5 Джазовое пение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2.6 Авторское исполнение</w:t>
      </w:r>
    </w:p>
    <w:p w:rsidR="00DC18EF" w:rsidRPr="00DC18EF" w:rsidRDefault="00DC18EF" w:rsidP="00DC1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2.1 </w:t>
      </w:r>
      <w:proofErr w:type="gramStart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Академическое  пение</w:t>
      </w:r>
      <w:proofErr w:type="gramEnd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(соло, ансамбль)</w:t>
      </w:r>
    </w:p>
    <w:p w:rsidR="00DC18EF" w:rsidRPr="00DC18EF" w:rsidRDefault="00DC18EF" w:rsidP="00DC18E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участников ансамбля академического пения до 12 чел. Выступление ансамблей организуется по графику в алфавитном порядке и количественному составу: дуэты, трио, квартеты и т.д.</w:t>
      </w:r>
    </w:p>
    <w:p w:rsidR="00DC18EF" w:rsidRPr="00DC18EF" w:rsidRDefault="00DC18EF" w:rsidP="00DC18E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конкурса представляют два произведения продолжительностью не более 4 –х минут следующего направления: классическая музыка, произведение отечественных авторов, народная песня в обработке.</w:t>
      </w:r>
    </w:p>
    <w:p w:rsidR="00DC18EF" w:rsidRPr="00DC18EF" w:rsidRDefault="00DC18EF" w:rsidP="00DC18E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Первое конкурсное произведение зарубежного автора (на языке оригинала), второе произведение российского композитора.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 в номинации «академическое пение»</w:t>
      </w:r>
    </w:p>
    <w:p w:rsidR="00DC18EF" w:rsidRPr="00DC18EF" w:rsidRDefault="00DC18EF" w:rsidP="00DC18E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Вокально-музыкальные данные: чистое интонирование, дикция, чувство ритма, уровень ансамблевой подготовки.</w:t>
      </w:r>
    </w:p>
    <w:p w:rsidR="00DC18EF" w:rsidRPr="00DC18EF" w:rsidRDefault="00DC18EF" w:rsidP="00DC18E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Вокально-певческая подготовка солиста и каждого участника ансамбля: пение на дыхании, выявление и совершенствование тембра голоса.</w:t>
      </w:r>
    </w:p>
    <w:p w:rsidR="00DC18EF" w:rsidRPr="00DC18EF" w:rsidRDefault="00DC18EF" w:rsidP="00DC18E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образ: умение донести до слушателя смысл исполняемого произведения, артистичность, оригинальность исполнения, уровень художественного вкуса, костюм.</w:t>
      </w:r>
    </w:p>
    <w:p w:rsidR="00DC18EF" w:rsidRPr="00DC18EF" w:rsidRDefault="00DC18EF" w:rsidP="00DC18E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репертуара: соответствие возрасту, индивидуальным особенностям исполнителя и т.д.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 Народное пение (соло, ансамбль)</w:t>
      </w:r>
    </w:p>
    <w:p w:rsidR="00DC18EF" w:rsidRPr="00DC18EF" w:rsidRDefault="00DC18EF" w:rsidP="00DC18E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Вокалисты представляют две песни продолжительностью каждый не более 4-х мин. </w:t>
      </w:r>
      <w:r w:rsidRPr="00DC18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выбор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(но не обязательно) участника исполнение одной песни a 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capella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(без музыкального сопровождения).</w:t>
      </w:r>
    </w:p>
    <w:p w:rsidR="00DC18EF" w:rsidRPr="00DC18EF" w:rsidRDefault="00DC18EF" w:rsidP="00DC18E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Фольклорно - этнографическими коллективами в конкурсной программе могут быть представлены песни, исполняемые с элементами народной хореографии, театрализации.</w:t>
      </w:r>
    </w:p>
    <w:p w:rsidR="00DC18EF" w:rsidRPr="00DC18EF" w:rsidRDefault="00DC18EF" w:rsidP="00DC18E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Коллектив представляет программу (до 10 мин.), в которую должны </w:t>
      </w: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войти  лучшие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образцы фольклора во всем его жанровом  разнообразии (обрядовый, музыкально-песенный, словесный, игровой, народный театр и т. д.).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 в номинации «народное пение»</w:t>
      </w:r>
    </w:p>
    <w:p w:rsidR="00DC18EF" w:rsidRPr="00DC18EF" w:rsidRDefault="00DC18EF" w:rsidP="00DC18E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ценность репертуара, этнографическая точность.</w:t>
      </w:r>
    </w:p>
    <w:p w:rsidR="00DC18EF" w:rsidRPr="00DC18EF" w:rsidRDefault="00DC18EF" w:rsidP="00DC18E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сценического воплощения фольклора.</w:t>
      </w:r>
    </w:p>
    <w:p w:rsidR="00DC18EF" w:rsidRPr="00DC18EF" w:rsidRDefault="00DC18EF" w:rsidP="00DC18E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Подбор </w:t>
      </w: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репертуара,  костюмы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реквизит.</w:t>
      </w:r>
    </w:p>
    <w:p w:rsidR="00DC18EF" w:rsidRPr="00DC18EF" w:rsidRDefault="00DC18EF" w:rsidP="00DC18E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 «Сведение», в котором четко прослушивается гармоническая основа, ритм.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2.3. Фольклорная (казачья) песня (соло, ансамбль)</w:t>
      </w:r>
    </w:p>
    <w:p w:rsidR="00DC18EF" w:rsidRPr="00DC18EF" w:rsidRDefault="00DC18EF" w:rsidP="00DC18E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Вокалисты предоставляют два разнохарактерных произведения, в том числе обработки народных песен, авторские песни.</w:t>
      </w:r>
    </w:p>
    <w:p w:rsidR="00DC18EF" w:rsidRPr="00DC18EF" w:rsidRDefault="00DC18EF" w:rsidP="00DC18E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Солисты и ансамбли по выбору предоставляют: народные песни, припевки, 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заклички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потешки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, игры, танцы, фрагменты обрядов (календарных, бытовых и т.д.), отражающих специфику местной региональной традиции.</w:t>
      </w:r>
    </w:p>
    <w:p w:rsidR="00DC18EF" w:rsidRPr="00DC18EF" w:rsidRDefault="00DC18EF" w:rsidP="00DC18E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 произведение исполняется без музыкального сопровождения.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 в номинации «народное пение»</w:t>
      </w:r>
    </w:p>
    <w:p w:rsidR="00DC18EF" w:rsidRPr="00DC18EF" w:rsidRDefault="00DC18EF" w:rsidP="00DC18E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ценность репертуара, этнографическая точность.</w:t>
      </w:r>
    </w:p>
    <w:p w:rsidR="00DC18EF" w:rsidRPr="00DC18EF" w:rsidRDefault="00DC18EF" w:rsidP="00DC18E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сценического воплощения фольклора.</w:t>
      </w:r>
    </w:p>
    <w:p w:rsidR="00DC18EF" w:rsidRPr="00DC18EF" w:rsidRDefault="00DC18EF" w:rsidP="00DC18E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Подбор </w:t>
      </w: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репертуара,  костюмы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реквизит.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2.4. Эстрадное пение (соло, ансамбль)</w:t>
      </w:r>
    </w:p>
    <w:p w:rsidR="00DC18EF" w:rsidRPr="00DC18EF" w:rsidRDefault="00DC18EF" w:rsidP="00DC18E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Вокалисты предоставляют два произведения. Продолжительность каждого номера не более 4 мин.</w:t>
      </w:r>
    </w:p>
    <w:p w:rsidR="00DC18EF" w:rsidRPr="00DC18EF" w:rsidRDefault="00DC18EF" w:rsidP="00DC18E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Первое произведение исполняется на русском языке. Исполнение второго произведения на любом языке.</w:t>
      </w:r>
    </w:p>
    <w:p w:rsidR="00DC18EF" w:rsidRPr="00DC18EF" w:rsidRDefault="00DC18EF" w:rsidP="00DC18E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Конкурсное произведение исполняется под фонограмму «минус» (допускается минимальное количество прописанного «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бэк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-вокала» только в припеве).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 в номинации «эстрадное пение»</w:t>
      </w:r>
    </w:p>
    <w:p w:rsidR="00DC18EF" w:rsidRPr="00DC18EF" w:rsidRDefault="00DC18EF" w:rsidP="00DC18E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Исполнительское мастерство.</w:t>
      </w:r>
    </w:p>
    <w:p w:rsidR="00DC18EF" w:rsidRPr="00DC18EF" w:rsidRDefault="00DC18EF" w:rsidP="00DC18E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репертуара.</w:t>
      </w:r>
    </w:p>
    <w:p w:rsidR="00DC18EF" w:rsidRPr="00DC18EF" w:rsidRDefault="00DC18EF" w:rsidP="00DC18EF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мастерство.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2.5. Джазовое пение (соло, ансамбль)</w:t>
      </w:r>
    </w:p>
    <w:p w:rsidR="00DC18EF" w:rsidRPr="00DC18EF" w:rsidRDefault="00DC18EF" w:rsidP="00DC18EF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вокалистов включает два произведения на выбор: джазовая классика (блюз, баллада, джаз-стандарт</w:t>
      </w: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),  произведение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современных композиторов, собственных композиций, джазовых разработок фольклора, джазовых импровизаций.</w:t>
      </w:r>
    </w:p>
    <w:p w:rsidR="00DC18EF" w:rsidRPr="00DC18EF" w:rsidRDefault="00DC18EF" w:rsidP="00DC18EF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исполняемых произведениях должен присутствовать элемент импровизации.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Критерии оценки в номинации «джазовое пение»</w:t>
      </w:r>
    </w:p>
    <w:p w:rsidR="00DC18EF" w:rsidRPr="00DC18EF" w:rsidRDefault="00DC18EF" w:rsidP="00DC18EF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Исполнительское мастерство.</w:t>
      </w:r>
    </w:p>
    <w:p w:rsidR="00DC18EF" w:rsidRPr="00DC18EF" w:rsidRDefault="00DC18EF" w:rsidP="00DC18EF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репертуара.</w:t>
      </w:r>
    </w:p>
    <w:p w:rsidR="00DC18EF" w:rsidRPr="00DC18EF" w:rsidRDefault="00DC18EF" w:rsidP="00DC18EF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мастерство.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18EF" w:rsidRPr="00DC18EF" w:rsidRDefault="00DC18EF" w:rsidP="00DC1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2.6. </w:t>
      </w:r>
      <w:proofErr w:type="gramStart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Авторское  пение</w:t>
      </w:r>
      <w:proofErr w:type="gramEnd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(соло, дуэт, ансамбль)</w:t>
      </w:r>
    </w:p>
    <w:p w:rsidR="00DC18EF" w:rsidRPr="00DC18EF" w:rsidRDefault="00DC18EF" w:rsidP="00DC18EF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Вокалисты предоставляют два произведения.</w:t>
      </w:r>
    </w:p>
    <w:p w:rsidR="00DC18EF" w:rsidRPr="00DC18EF" w:rsidRDefault="00DC18EF" w:rsidP="00DC18EF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 и композиторы представляют тексты исполняемых произведений.</w:t>
      </w:r>
    </w:p>
    <w:p w:rsidR="00DC18EF" w:rsidRPr="00DC18EF" w:rsidRDefault="00DC18EF" w:rsidP="00DC18EF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 использование фонограммы «минус».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 в номинации «авторское пение»</w:t>
      </w:r>
    </w:p>
    <w:p w:rsidR="00DC18EF" w:rsidRPr="00DC18EF" w:rsidRDefault="00DC18EF" w:rsidP="00DC18EF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Исполнительское мастерство.</w:t>
      </w:r>
    </w:p>
    <w:p w:rsidR="00DC18EF" w:rsidRPr="00DC18EF" w:rsidRDefault="00DC18EF" w:rsidP="00DC18EF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мастерство.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участия в конкурсе в </w:t>
      </w:r>
      <w:proofErr w:type="gramStart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номинации  «</w:t>
      </w:r>
      <w:proofErr w:type="gramEnd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Вокал»</w:t>
      </w:r>
    </w:p>
    <w:p w:rsidR="00DC18EF" w:rsidRPr="00DC18EF" w:rsidRDefault="00DC18EF" w:rsidP="00DC18EF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конкурсе принимают участие отдельные исполнители, вокальные коллективы эстрадного и джазового пения, имеющие музыкальный слух, хорошие вокальные данные, опыт сценических выступлений, навыки работы с микрофоном.</w:t>
      </w:r>
    </w:p>
    <w:p w:rsidR="00DC18EF" w:rsidRPr="00DC18EF" w:rsidRDefault="00DC18EF" w:rsidP="00DC18EF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представляют два разнохарактерных произведения.</w:t>
      </w:r>
    </w:p>
    <w:p w:rsidR="00DC18EF" w:rsidRPr="00DC18EF" w:rsidRDefault="00DC18EF" w:rsidP="00DC18EF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конкурсе должны быть представлены фонограммы «минус» (музыкальное сопровождение без голоса), фонограмма «плюс» для Гала-концерта.</w:t>
      </w:r>
    </w:p>
    <w:p w:rsidR="00DC18EF" w:rsidRPr="00DC18EF" w:rsidRDefault="00DC18EF" w:rsidP="00DC18EF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Запрещается </w:t>
      </w: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фонограмм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которых 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бэк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вокальные партии дублируют партию солиста.</w:t>
      </w:r>
    </w:p>
    <w:p w:rsidR="00DC18EF" w:rsidRPr="00DC18EF" w:rsidRDefault="00DC18EF" w:rsidP="00DC18EF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Конкурсант может выступать со вспомогательным составом (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подтанцовка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подпевка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общий состав не должен превышать 10 человек.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Внимание! Выступление вспомогательного состава конкурсанта не оценивается.</w:t>
      </w:r>
    </w:p>
    <w:p w:rsidR="00DC18EF" w:rsidRPr="00DC18EF" w:rsidRDefault="00DC18EF" w:rsidP="00DC18EF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 подводит итоги конкурсных выступлений по возрастным категориям в каждой номинации.</w:t>
      </w:r>
    </w:p>
    <w:p w:rsidR="00DC18EF" w:rsidRPr="00DC18EF" w:rsidRDefault="00DC18EF" w:rsidP="00DC18EF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фонограммы «плюс» только для Гала-концерта.</w:t>
      </w:r>
    </w:p>
    <w:p w:rsidR="00DC18EF" w:rsidRPr="00DC18EF" w:rsidRDefault="00DC18EF" w:rsidP="00DC18EF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Внимание!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Каждая звукозапись ОБЯЗАТЕЛЬНО должна быть записана на отдельный мини</w:t>
      </w: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- ,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CD – диск, 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флеш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накопитель с ЕДИНСТВЕННЫМ треком и указанием: названия произведения, автора музыки текста, название ансамбля/фамилия исполнителя, города, а также продолжительностью звучания данного произведения. Носитель ОБЯЗАТЕЛЬНО должен быть новым в формате MP3.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Носитель не принимается звукорежиссером на конкурсе если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не подписан, на носителе присутствуют </w:t>
      </w: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фонограммы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участвующие в конкурсе, на носителе присутствует дополнительная информация, не имеющая отношения к фестивалю «Союз талантов России».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ind w:left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Хоры, хоровые ансамбли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Возрастные группы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: 11-15 лет, 16-24 года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Номинации: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3.1  Хоровые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коллективы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3.2  Вокальные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хоровые ансамбли</w:t>
      </w:r>
    </w:p>
    <w:p w:rsidR="00DC18EF" w:rsidRPr="00DC18EF" w:rsidRDefault="00DC18EF" w:rsidP="00DC1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 Хоровые коллективы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Конкурсная программа предполагает исполнение 4-х произведений по выбору участников из предлагаемых жанров хоровой </w:t>
      </w: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музыки:  произведение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русского композитора, произведение современного отечественного композитора, произведение зарубежного композитора, народная песня).</w:t>
      </w:r>
    </w:p>
    <w:p w:rsidR="00DC18EF" w:rsidRPr="00DC18EF" w:rsidRDefault="00DC18EF" w:rsidP="00DC18EF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Детские хоры (11 – 15 лет)</w:t>
      </w:r>
    </w:p>
    <w:p w:rsidR="00DC18EF" w:rsidRPr="00DC18EF" w:rsidRDefault="00DC18EF" w:rsidP="00DC18EF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Хоры мальчиков (однородный состав – дисканты/альты, 11 – 15 лет)</w:t>
      </w:r>
    </w:p>
    <w:p w:rsidR="00DC18EF" w:rsidRPr="00DC18EF" w:rsidRDefault="00DC18EF" w:rsidP="00DC18EF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Юношеские хоры (16 – 24 года)</w:t>
      </w:r>
    </w:p>
    <w:p w:rsidR="00DC18EF" w:rsidRPr="00DC18EF" w:rsidRDefault="00DC18EF" w:rsidP="00DC18EF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однородный состав (сопрано, альты);</w:t>
      </w:r>
    </w:p>
    <w:p w:rsidR="00DC18EF" w:rsidRPr="00DC18EF" w:rsidRDefault="00DC18EF" w:rsidP="00DC18EF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хоры юношей (тенора, басы);</w:t>
      </w:r>
    </w:p>
    <w:p w:rsidR="00DC18EF" w:rsidRPr="00DC18EF" w:rsidRDefault="00DC18EF" w:rsidP="00DC18EF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неполный смешанный состав (сопрано, альты, баритоны);</w:t>
      </w:r>
    </w:p>
    <w:p w:rsidR="00DC18EF" w:rsidRPr="00DC18EF" w:rsidRDefault="00DC18EF" w:rsidP="00DC18EF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смешанные хоры (сопрано, альты, тенора, басы);</w:t>
      </w:r>
    </w:p>
    <w:p w:rsidR="00DC18EF" w:rsidRPr="00DC18EF" w:rsidRDefault="00DC18EF" w:rsidP="00DC18EF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женские хоры (сопрано, альты).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 Вокальные хоровые ансамбли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данной номинации могут принимать участие ансамбли из состава хоровых коллективов. Конкурсная программа включает в себя исполнение 3-х произведений разных жанров. Одно произведение исполняется a 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capella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18EF" w:rsidRPr="00DC18EF" w:rsidRDefault="00DC18EF" w:rsidP="00DC18EF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Детские (11 – 15 лет)</w:t>
      </w:r>
    </w:p>
    <w:p w:rsidR="00DC18EF" w:rsidRPr="00DC18EF" w:rsidRDefault="00DC18EF" w:rsidP="00DC18EF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Юношеские (16 – 24 года) (женские, мужские, смешанные)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 в номинации «хоровые коллективы, вокальные хоровые ансамбли»</w:t>
      </w:r>
    </w:p>
    <w:p w:rsidR="00DC18EF" w:rsidRPr="00DC18EF" w:rsidRDefault="00DC18EF" w:rsidP="00DC18EF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воплощение исполняемого произведения.</w:t>
      </w:r>
    </w:p>
    <w:p w:rsidR="00DC18EF" w:rsidRPr="00DC18EF" w:rsidRDefault="00DC18EF" w:rsidP="00DC18EF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Стилистика исполнения и 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аутентика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18EF" w:rsidRPr="00DC18EF" w:rsidRDefault="00DC18EF" w:rsidP="00DC18EF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Строй, чистота интонации, ансамбль, агогика и динамика исполнения.</w:t>
      </w:r>
    </w:p>
    <w:p w:rsidR="00DC18EF" w:rsidRPr="00DC18EF" w:rsidRDefault="00DC18EF" w:rsidP="00DC18EF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Исполнительская культура (внешний вид, атрибутика, сценическое поведение).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ind w:left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Инструментальное искусство</w:t>
      </w:r>
    </w:p>
    <w:p w:rsidR="00DC18EF" w:rsidRPr="00DC18EF" w:rsidRDefault="00DC18EF" w:rsidP="00DC18EF">
      <w:pPr>
        <w:spacing w:before="100" w:beforeAutospacing="1" w:after="100" w:afterAutospacing="1" w:line="240" w:lineRule="auto"/>
        <w:ind w:left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фестиваля проводится обучение в школе «Инструментального исполнительства»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Возрастные группы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: 7 - 9 лет, 10 - 15 лет, 16 - 19 лет, 20 - 25 лет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Номинации: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5.1 Фортепиано;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5.2 Духовые и ударные инструменты (труба, гобой, тромбон и т.д.);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5.3  Народные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инструменты (баян, аккордеон, гитара, струнно-щипковые, гусли и т. д.);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5.4  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Струнно</w:t>
      </w:r>
      <w:proofErr w:type="spellEnd"/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смычковые (скрипка, альт, виолончель, контрабас и т. д.);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5.5  Эстрадные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инструменты (электрогитара, клавишные, 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перкусье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, ударная установка и. т.д.)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 в номинации «Инструментальное искусство»</w:t>
      </w:r>
    </w:p>
    <w:p w:rsidR="00DC18EF" w:rsidRPr="00DC18EF" w:rsidRDefault="00DC18EF" w:rsidP="00DC18EF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исполнения.</w:t>
      </w:r>
    </w:p>
    <w:p w:rsidR="00DC18EF" w:rsidRPr="00DC18EF" w:rsidRDefault="00DC18EF" w:rsidP="00DC18EF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Артистичность и исполнительское мастерство.</w:t>
      </w:r>
    </w:p>
    <w:p w:rsidR="00DC18EF" w:rsidRPr="00DC18EF" w:rsidRDefault="00DC18EF" w:rsidP="00DC18EF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и сложность репертуара.</w:t>
      </w:r>
    </w:p>
    <w:p w:rsidR="00DC18EF" w:rsidRPr="00DC18EF" w:rsidRDefault="00DC18EF" w:rsidP="00DC18EF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трактовка музыкального произведения.</w:t>
      </w:r>
    </w:p>
    <w:p w:rsidR="00DC18EF" w:rsidRPr="00DC18EF" w:rsidRDefault="00DC18EF" w:rsidP="00DC18EF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Мастерство владения инструментом.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участия в конкурсе в </w:t>
      </w:r>
      <w:proofErr w:type="gramStart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номинации  «</w:t>
      </w:r>
      <w:proofErr w:type="gramEnd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Инструментальное искусство»</w:t>
      </w:r>
    </w:p>
    <w:p w:rsidR="00DC18EF" w:rsidRPr="00DC18EF" w:rsidRDefault="00DC18EF" w:rsidP="00DC18EF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1 конкурсного произведения </w:t>
      </w:r>
      <w:r w:rsidRPr="00DC18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(1 этап) 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кантиленного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 (пьеса должна быть исполнена музыкально, выразительно, с драматическим или лирическим характером), пьесу выбирает педагог самостоятельно.</w:t>
      </w:r>
    </w:p>
    <w:p w:rsidR="00DC18EF" w:rsidRPr="00DC18EF" w:rsidRDefault="00DC18EF" w:rsidP="00DC18EF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Исполнение 2 конкурсного произведения </w:t>
      </w:r>
      <w:r w:rsidRPr="00DC18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(2 этап) 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оригинальная пьеса виртуозного характера, пьесу выбирает педагог самостоятельно.</w:t>
      </w:r>
    </w:p>
    <w:p w:rsidR="00DC18EF" w:rsidRPr="00DC18EF" w:rsidRDefault="00DC18EF" w:rsidP="00DC18EF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1, 2 этапы. 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поочередно друг за другом двух конкурсных произведений (длительность выступления не должна превышать 8 минут).</w:t>
      </w:r>
    </w:p>
    <w:p w:rsidR="00DC18EF" w:rsidRPr="00DC18EF" w:rsidRDefault="00DC18EF" w:rsidP="00DC18EF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Допускается выступление в ансамбле взрослых (состав взрослых музыкантов не должен превышать 20 % от общего 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количествава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выступающих на сцене при условии общего количества выступающих не менее 10 человек).</w:t>
      </w:r>
    </w:p>
    <w:p w:rsidR="00DC18EF" w:rsidRPr="00DC18EF" w:rsidRDefault="00DC18EF" w:rsidP="00DC18EF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участие в данной номинации могут коллективы, работающие в следующих направлениях: народные инструменты, ВИА, струнные и щипковые инструменты, духовые и ударные инструменты, 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эстрадно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-джазовые коллективы, а </w:t>
      </w: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же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ансамбли, применяющие электроакустические музыкальные инструменты и электронные технологии в исполнительской и творческой практике.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III. Награждение участников и порядок распределения призового фонда.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3.1.Лауреатами и дипломантами фестиваля являются участники, прошедшие окончательный отбор в своей номинации и утвержденные в качестве лауреатов и дипломантов решением компетентного жюри фестиваля.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жюри является окончательным и изменениям не подлежит.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3.2.В каждой номинации, жанре и возрастной категории утверждается 3 лауреата (I, II, III степень), 3 дипломанта (I, II, III степень). Остальным конкурсантам вручаются специальные дипломы и призы, а также дипломы участников фестиваля.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дублирование призовых мест по результатам конкурса.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3.3. Церемония вручения дипломов и призов, публичное оглашение имен лауреатов и дипломантов в каждой </w:t>
      </w: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номинации  проводится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концертном зале.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Гран-при присуждается </w:t>
      </w:r>
      <w:proofErr w:type="gramStart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  общему</w:t>
      </w:r>
      <w:proofErr w:type="gramEnd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голосованию жюри творческому коллективу и солисту в каждой номинации.                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Организаторы фестиваля оставляют за собой право производить объединение жанров внутри номинаций в зависимости от поступивших заявок.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Подбор номеров на Гала-концерт среди лауреатов и участников фестиваля осуществляется по усмотрению режиссера-постановщика.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Компаниям, </w:t>
      </w: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фирмам  и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отдельным представителям деловых кругов разрешается вносить благотворительные взносы на проведение фестиваля и учреждать свои призы.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3.8. На церемонию вручения приглашаются гости и VIP-персоны, утвержденные руководители регионов, деятели культуры и спорта, представители российских и международных общественных организаций, средства массовой информации регионов ЮФО и России.  </w:t>
      </w:r>
    </w:p>
    <w:p w:rsidR="00DC18EF" w:rsidRPr="00DC18EF" w:rsidRDefault="00DC18EF" w:rsidP="00DC18E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IV. Вниманию руководителей и участников</w:t>
      </w:r>
    </w:p>
    <w:p w:rsidR="00DC18EF" w:rsidRPr="00DC18EF" w:rsidRDefault="00DC18EF" w:rsidP="00DC18EF">
      <w:pPr>
        <w:spacing w:before="100" w:beforeAutospacing="1" w:after="100" w:afterAutospacing="1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проведения конкурса:</w:t>
      </w:r>
    </w:p>
    <w:p w:rsidR="00DC18EF" w:rsidRPr="00DC18EF" w:rsidRDefault="00DC18EF" w:rsidP="00DC18EF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выступления в конкурсе формируется в алфавитном порядке или названию ансамбля.</w:t>
      </w:r>
    </w:p>
    <w:p w:rsidR="00DC18EF" w:rsidRPr="00DC18EF" w:rsidRDefault="00DC18EF" w:rsidP="00DC18EF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конкурсантов оценивается жюри по 10-ти бальной системе.</w:t>
      </w:r>
    </w:p>
    <w:p w:rsidR="00DC18EF" w:rsidRPr="00DC18EF" w:rsidRDefault="00DC18EF" w:rsidP="00DC18EF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 предоставляется аудитория и время для репетиций по заранее составленному расписанию.</w:t>
      </w:r>
    </w:p>
    <w:p w:rsidR="00DC18EF" w:rsidRPr="00DC18EF" w:rsidRDefault="00DC18EF" w:rsidP="00DC18EF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Акустическая и техническая репетиция в непосредственном месте проведения конкурса может быть ограниченной по времени до 1 мин. *при условии, что фонограмма соответствует конкурсным требованиям.</w:t>
      </w:r>
    </w:p>
    <w:p w:rsidR="00DC18EF" w:rsidRPr="00DC18EF" w:rsidRDefault="00DC18EF" w:rsidP="00DC18EF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подведения итогов и подписания итогового протокола жюри, результаты конкурса сообщаются участникам только на церемонии награждения.</w:t>
      </w:r>
    </w:p>
    <w:p w:rsidR="00DC18EF" w:rsidRPr="00DC18EF" w:rsidRDefault="00DC18EF" w:rsidP="00DC18EF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конкурса являются окончательными и пересмотру не подлежат.</w:t>
      </w:r>
    </w:p>
    <w:p w:rsidR="00DC18EF" w:rsidRPr="00DC18EF" w:rsidRDefault="00DC18EF" w:rsidP="00DC18EF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Оргкомитет вправе дисквалифицировать участника, творческий коллектив, руководителя за нарушение правил внутреннего распорядка фестиваля-конкурса, нарушение дисциплины и неэтичное поведение в отношении оргкомитета, членов жюри и участников конкурса.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ind w:left="41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Вниманию руководителей творческих коллективов и родителей! В нынешнем сезоне!</w:t>
      </w:r>
    </w:p>
    <w:p w:rsidR="00DC18EF" w:rsidRPr="00DC18EF" w:rsidRDefault="00DC18EF" w:rsidP="00DC18EF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Выдача сертификатов дополнительного профессионального образования «Центр повышения квалификации и переподготовки руководителей творческих коллективов» «Союз талантов»» по вокалу, хореографии, инструментальному исполнительству.</w:t>
      </w:r>
    </w:p>
    <w:p w:rsidR="00DC18EF" w:rsidRPr="00DC18EF" w:rsidRDefault="00DC18EF" w:rsidP="00DC18EF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Курсы повышения квалификации. Мастер-классы, творческие мастерские от ведущих педагогов ВУЗов г. Москвы.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Проводятся в объеме 72 часа в течение пяти дней работы фестиваля с выдачей 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Cертификата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окончании успешного обучения. В связи с этим на базе фестиваля работают:</w:t>
      </w:r>
    </w:p>
    <w:p w:rsidR="00DC18EF" w:rsidRPr="00DC18EF" w:rsidRDefault="00DC18EF" w:rsidP="00DC18EF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 «Школа хореографии»,</w:t>
      </w:r>
    </w:p>
    <w:p w:rsidR="00DC18EF" w:rsidRPr="00DC18EF" w:rsidRDefault="00DC18EF" w:rsidP="00DC18EF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 «Школа вокального пения»,</w:t>
      </w:r>
    </w:p>
    <w:p w:rsidR="00DC18EF" w:rsidRPr="00DC18EF" w:rsidRDefault="00DC18EF" w:rsidP="00DC18EF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 «Школа инструментального исполнительства».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V. Финансовые условия</w:t>
      </w:r>
    </w:p>
    <w:p w:rsidR="00DC18EF" w:rsidRPr="00DC18EF" w:rsidRDefault="00DC18EF" w:rsidP="00DC1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 допускаются к конкурсу только при внесении предоплаты не менее 70 %.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участия в фестивале принимаются группы от 3 человек (+ руководитель и сопровождающий)</w:t>
      </w:r>
    </w:p>
    <w:p w:rsidR="00DC18EF" w:rsidRPr="00DC18EF" w:rsidRDefault="00DC18EF" w:rsidP="00DC18EF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конкурсе необходимо подать </w:t>
      </w:r>
      <w:hyperlink r:id="rId8" w:history="1">
        <w:r w:rsidRPr="00DC18E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заявку</w:t>
        </w:r>
      </w:hyperlink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</w:p>
    <w:p w:rsidR="00DC18EF" w:rsidRPr="00DC18EF" w:rsidRDefault="00DC18EF" w:rsidP="00DC18EF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 заявки участник может заполнить на сайте </w:t>
      </w:r>
      <w:hyperlink r:id="rId9" w:history="1">
        <w:proofErr w:type="gramStart"/>
        <w:r w:rsidRPr="00DC18E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www.souztalantov.com</w:t>
        </w:r>
      </w:hyperlink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«Условия фестиваля»).      Также может получить по e-</w:t>
      </w:r>
      <w:proofErr w:type="spell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Заявки принимаются до 17 октября 2016 года.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 Стоимость поездки на 4 суток составляет: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3-х 4-х местном размещении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(2+1 или 2+2)</w:t>
      </w:r>
    </w:p>
    <w:p w:rsidR="00DC18EF" w:rsidRPr="00DC18EF" w:rsidRDefault="00DC18EF" w:rsidP="00DC18EF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1 человека (участник, руководитель, сопровождающий) – 11 990 руб.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2-х местном размещении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18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(наличие 2-х местных номеров ограничено)</w:t>
      </w:r>
    </w:p>
    <w:p w:rsidR="00DC18EF" w:rsidRPr="00DC18EF" w:rsidRDefault="00DC18EF" w:rsidP="00DC18EF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1 человека (участник, руководитель, сопровождающий) – 12 990 руб.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стоимость входит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C18EF" w:rsidRPr="00DC18EF" w:rsidRDefault="00DC18EF" w:rsidP="00DC18EF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проживание - размещение в номерах с удобствами (холодильник, телевизор);                          </w:t>
      </w:r>
    </w:p>
    <w:p w:rsidR="00DC18EF" w:rsidRPr="00DC18EF" w:rsidRDefault="00DC18EF" w:rsidP="00DC18EF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питание - завтрак, обед, ужин;</w:t>
      </w:r>
    </w:p>
    <w:p w:rsidR="00DC18EF" w:rsidRPr="00DC18EF" w:rsidRDefault="00DC18EF" w:rsidP="00DC18EF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праздничный фуршет для руководителей (вечер после Гала-концерта);</w:t>
      </w:r>
    </w:p>
    <w:p w:rsidR="00DC18EF" w:rsidRPr="00DC18EF" w:rsidRDefault="00DC18EF" w:rsidP="00DC18EF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официальное приглашение (выдается </w:t>
      </w: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запроса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руководителя/участника);</w:t>
      </w:r>
    </w:p>
    <w:p w:rsidR="00DC18EF" w:rsidRPr="00DC18EF" w:rsidRDefault="00DC18EF" w:rsidP="00DC18EF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конкурсной программе в одной номинации и возрастной категории;</w:t>
      </w:r>
    </w:p>
    <w:p w:rsidR="00DC18EF" w:rsidRPr="00DC18EF" w:rsidRDefault="00DC18EF" w:rsidP="00DC18EF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праздничные программы, круглые столы;</w:t>
      </w:r>
    </w:p>
    <w:p w:rsidR="00DC18EF" w:rsidRPr="00DC18EF" w:rsidRDefault="00DC18EF" w:rsidP="00DC18EF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вечера со звездами кино и шоу-бизнеса;</w:t>
      </w:r>
    </w:p>
    <w:p w:rsidR="00DC18EF" w:rsidRPr="00DC18EF" w:rsidRDefault="00DC18EF" w:rsidP="00DC18EF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мастер – классов с выдачей сертификатов руководителям творческих коллективов;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5.2. Трансфер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(встреча - проводы) дополнительная услуга, оплачивается по желанию. Осуществляется 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только 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заполнении 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«Заявки на трансфер»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17 октября 2016 года.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*  Оплата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Трансфер осуществляется только за </w:t>
      </w:r>
      <w:r w:rsidRPr="00DC18E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наличный расчет. 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5.3. </w:t>
      </w:r>
      <w:proofErr w:type="gramStart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  номинация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(солисты или отдельные коллективы, участвующие в других номинациях)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 чел. (солист) – 1800 руб., 2 чел. (дуэт) – 2100 руб., 3 чел. (трио) – 2500 руб., от 4 чел. до 9 чел. – 2900руб. от 10 чел. до 20 чел. – 3900 руб.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*  Оплата</w:t>
      </w:r>
      <w:proofErr w:type="gram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Дополнительную номинацию осуществляется только за </w:t>
      </w:r>
      <w:r w:rsidRPr="00DC18E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наличный расчет.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5.4.  Скидки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Каждому 20-му участнику группы конкурсантов предоставляется скидка.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5.5.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информация.</w:t>
      </w:r>
    </w:p>
    <w:p w:rsidR="00DC18EF" w:rsidRPr="00DC18EF" w:rsidRDefault="00DC18EF" w:rsidP="00DC18EF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участия необходимо заполнить заявку на участие в фестивале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предоставить список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коллектива с указанием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всех фамилий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конкурсантов, сопровождающих и руководителей, 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паспортных данных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даты и места рождения, домашнего адреса и 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размещения по комнатам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Бронь номеров для участников осуществляется только при заполненном списке участников.)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Заявка, заявка на трансфер, список участников высылаются на e-</w:t>
      </w:r>
      <w:proofErr w:type="spellStart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mail</w:t>
      </w:r>
      <w:proofErr w:type="spellEnd"/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0" w:history="1">
        <w:r w:rsidRPr="00DC18E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souz_talantov@mail.ru</w:t>
        </w:r>
      </w:hyperlink>
    </w:p>
    <w:p w:rsidR="00DC18EF" w:rsidRPr="00DC18EF" w:rsidRDefault="00DC18EF" w:rsidP="00DC18EF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получения заявки и списка коллектива заключается договор и выставляется счет на общую сумму. Подписанный договор высылается на электронную почту (оригиналы всех документов руководители получают во время работы фестиваля по приезду на конкурс).</w:t>
      </w:r>
    </w:p>
    <w:p w:rsidR="00DC18EF" w:rsidRPr="00DC18EF" w:rsidRDefault="00DC18EF" w:rsidP="00DC18EF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счета производится не менее 70% стоимости от общей суммы в течение 5 рабочих дней, после получения счета, по безналичному расчету на реквизиты Фестиваля. Остальные 30% от суммы оплачиваются до 17 октября 2016 года.</w:t>
      </w:r>
    </w:p>
    <w:p w:rsidR="00DC18EF" w:rsidRPr="00DC18EF" w:rsidRDefault="00DC18EF" w:rsidP="00DC18EF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количества или замены участника сразу же сообщить новые данные до 17 октября.</w:t>
      </w:r>
    </w:p>
    <w:p w:rsidR="00DC18EF" w:rsidRPr="00DC18EF" w:rsidRDefault="00DC18EF" w:rsidP="00DC18EF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При перечислении средств по безналичному расчету </w:t>
      </w:r>
      <w:r w:rsidRPr="00DC18E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назначение платежа формируется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Оргвзнос</w:t>
      </w:r>
      <w:proofErr w:type="spellEnd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«Союз Талантов России». </w:t>
      </w:r>
      <w:r w:rsidRPr="00DC18E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Счет-фактуры на фестивале не выдаются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18EF" w:rsidRPr="00DC18EF" w:rsidRDefault="00DC18EF" w:rsidP="00DC18EF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перечисления средств за участие в фестивале, участник (или руководитель) высылает копию платежного документа с обязательной пометкой (за кого перечислены денежные средства).</w:t>
      </w:r>
    </w:p>
    <w:p w:rsidR="00DC18EF" w:rsidRPr="00DC18EF" w:rsidRDefault="00DC18EF" w:rsidP="00DC18EF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приобретения билетов сообщить дату, время прибытия и отъезда, номер поезда, вагона. Затем заполняется участником </w:t>
      </w: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Заявка на транспортное обслуживание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17 октября 2016 года.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(01 ноября – День Заезда участников в «Измайлово», 05 ноября – День выезда из «Измайлово»)</w:t>
      </w:r>
    </w:p>
    <w:p w:rsidR="00DC18EF" w:rsidRPr="00DC18EF" w:rsidRDefault="00DC18EF" w:rsidP="00DC18EF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Проезд до г. Москвы и обратно – за счет участников. Билеты приобретаются самостоятельно.</w:t>
      </w:r>
    </w:p>
    <w:p w:rsidR="00DC18EF" w:rsidRPr="00DC18EF" w:rsidRDefault="00DC18EF" w:rsidP="00DC18EF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фестиваль руководитель/участник привозит с собой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>: фото, полис ОМС, справку о состоянии здоровья, список участников, доверенность на руководителя/приказ на руководителя.</w:t>
      </w:r>
    </w:p>
    <w:p w:rsidR="00DC18EF" w:rsidRPr="00DC18EF" w:rsidRDefault="00DC18EF" w:rsidP="00DC18EF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Внимание! Фото – и видеосъемка в киноконцертном зале, а также в залах мастер-классов и дискотеки во время всех мероприятий проекта осуществляется </w:t>
      </w:r>
      <w:proofErr w:type="gramStart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только  фотографами</w:t>
      </w:r>
      <w:proofErr w:type="gramEnd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операторами  фестиваля. </w:t>
      </w:r>
    </w:p>
    <w:p w:rsidR="00DC18EF" w:rsidRPr="00DC18EF" w:rsidRDefault="00DC18EF" w:rsidP="00DC1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Штаб фестиваля</w:t>
      </w:r>
    </w:p>
    <w:p w:rsidR="00DC18EF" w:rsidRPr="00DC18EF" w:rsidRDefault="00DC18EF" w:rsidP="00DC1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125000, г. Москва, </w:t>
      </w:r>
      <w:proofErr w:type="gramStart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тел:+</w:t>
      </w:r>
      <w:proofErr w:type="gramEnd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7(926)843-13-88 тел./факс +7 (495)571-92-61</w:t>
      </w:r>
    </w:p>
    <w:p w:rsidR="00DC18EF" w:rsidRPr="00DC18EF" w:rsidRDefault="00DC18EF" w:rsidP="00DC1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www. </w:t>
      </w:r>
      <w:proofErr w:type="gramStart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souztalantov.com</w:t>
      </w:r>
      <w:proofErr w:type="gramEnd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   e-mail: </w:t>
      </w:r>
      <w:hyperlink r:id="rId11" w:history="1">
        <w:r w:rsidRPr="00DC18E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 w:eastAsia="ru-RU"/>
          </w:rPr>
          <w:t>souz_talantov@mail.ru</w:t>
        </w:r>
      </w:hyperlink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Катричева</w:t>
      </w:r>
      <w:proofErr w:type="spellEnd"/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Елена Алексеевна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генеральный директор фестиваля   </w:t>
      </w:r>
    </w:p>
    <w:p w:rsidR="00DC18EF" w:rsidRPr="00DC18EF" w:rsidRDefault="00DC18EF" w:rsidP="00DC1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Хакимова Маргарита Владимировна</w:t>
      </w:r>
      <w:r w:rsidRPr="00DC1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главный менеджер по связям с общественностью</w:t>
      </w:r>
    </w:p>
    <w:p w:rsidR="00C71734" w:rsidRDefault="00C71734"/>
    <w:sectPr w:rsidR="00C71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36897"/>
    <w:multiLevelType w:val="multilevel"/>
    <w:tmpl w:val="4AE6C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3B7F7B"/>
    <w:multiLevelType w:val="multilevel"/>
    <w:tmpl w:val="BFB89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B53E76"/>
    <w:multiLevelType w:val="multilevel"/>
    <w:tmpl w:val="11A4469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0F880689"/>
    <w:multiLevelType w:val="multilevel"/>
    <w:tmpl w:val="B84A6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79342F"/>
    <w:multiLevelType w:val="multilevel"/>
    <w:tmpl w:val="55865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A0A63"/>
    <w:multiLevelType w:val="multilevel"/>
    <w:tmpl w:val="5F78D59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17E25D2A"/>
    <w:multiLevelType w:val="multilevel"/>
    <w:tmpl w:val="B4E2B5A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1B973722"/>
    <w:multiLevelType w:val="multilevel"/>
    <w:tmpl w:val="B560CF1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1F6F2D14"/>
    <w:multiLevelType w:val="multilevel"/>
    <w:tmpl w:val="48E27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98741D"/>
    <w:multiLevelType w:val="multilevel"/>
    <w:tmpl w:val="8984F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FD2710"/>
    <w:multiLevelType w:val="multilevel"/>
    <w:tmpl w:val="B0D6B2F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23552121"/>
    <w:multiLevelType w:val="multilevel"/>
    <w:tmpl w:val="3C54D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836330"/>
    <w:multiLevelType w:val="multilevel"/>
    <w:tmpl w:val="03C604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250C694F"/>
    <w:multiLevelType w:val="multilevel"/>
    <w:tmpl w:val="B074C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4A5709"/>
    <w:multiLevelType w:val="multilevel"/>
    <w:tmpl w:val="52FA97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2F631A1D"/>
    <w:multiLevelType w:val="multilevel"/>
    <w:tmpl w:val="F14EC95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314E2C66"/>
    <w:multiLevelType w:val="multilevel"/>
    <w:tmpl w:val="E1889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EC4A34"/>
    <w:multiLevelType w:val="multilevel"/>
    <w:tmpl w:val="BE7C2AF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3478124C"/>
    <w:multiLevelType w:val="multilevel"/>
    <w:tmpl w:val="24261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9374CE"/>
    <w:multiLevelType w:val="multilevel"/>
    <w:tmpl w:val="C5CEF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AB3F7B"/>
    <w:multiLevelType w:val="multilevel"/>
    <w:tmpl w:val="3AB45B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38C63F1B"/>
    <w:multiLevelType w:val="multilevel"/>
    <w:tmpl w:val="43825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95112F0"/>
    <w:multiLevelType w:val="multilevel"/>
    <w:tmpl w:val="8224082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" w15:restartNumberingAfterBreak="0">
    <w:nsid w:val="398029A0"/>
    <w:multiLevelType w:val="multilevel"/>
    <w:tmpl w:val="1B4EC3B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4" w15:restartNumberingAfterBreak="0">
    <w:nsid w:val="3C8F6956"/>
    <w:multiLevelType w:val="multilevel"/>
    <w:tmpl w:val="86EC9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2917C99"/>
    <w:multiLevelType w:val="multilevel"/>
    <w:tmpl w:val="A5A2D23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6" w15:restartNumberingAfterBreak="0">
    <w:nsid w:val="435C51A0"/>
    <w:multiLevelType w:val="multilevel"/>
    <w:tmpl w:val="47CA6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4E41096"/>
    <w:multiLevelType w:val="multilevel"/>
    <w:tmpl w:val="E43A0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8AB7A24"/>
    <w:multiLevelType w:val="multilevel"/>
    <w:tmpl w:val="2C9A84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" w15:restartNumberingAfterBreak="0">
    <w:nsid w:val="4B722345"/>
    <w:multiLevelType w:val="multilevel"/>
    <w:tmpl w:val="94227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EBF2C43"/>
    <w:multiLevelType w:val="multilevel"/>
    <w:tmpl w:val="9E6E64E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1" w15:restartNumberingAfterBreak="0">
    <w:nsid w:val="5329076C"/>
    <w:multiLevelType w:val="multilevel"/>
    <w:tmpl w:val="EE7A6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52077EC"/>
    <w:multiLevelType w:val="multilevel"/>
    <w:tmpl w:val="ECF2C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5AB3A7C"/>
    <w:multiLevelType w:val="multilevel"/>
    <w:tmpl w:val="ED8EE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BA16A4A"/>
    <w:multiLevelType w:val="multilevel"/>
    <w:tmpl w:val="AC88777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5" w15:restartNumberingAfterBreak="0">
    <w:nsid w:val="5F6C027B"/>
    <w:multiLevelType w:val="multilevel"/>
    <w:tmpl w:val="9DDA4A9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6" w15:restartNumberingAfterBreak="0">
    <w:nsid w:val="5FCC634F"/>
    <w:multiLevelType w:val="multilevel"/>
    <w:tmpl w:val="17C8A4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7" w15:restartNumberingAfterBreak="0">
    <w:nsid w:val="5FF61D80"/>
    <w:multiLevelType w:val="multilevel"/>
    <w:tmpl w:val="D6D8D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FF61F85"/>
    <w:multiLevelType w:val="multilevel"/>
    <w:tmpl w:val="DAAA40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9" w15:restartNumberingAfterBreak="0">
    <w:nsid w:val="638F33A0"/>
    <w:multiLevelType w:val="multilevel"/>
    <w:tmpl w:val="67CED96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0" w15:restartNumberingAfterBreak="0">
    <w:nsid w:val="65996AE8"/>
    <w:multiLevelType w:val="multilevel"/>
    <w:tmpl w:val="09C2A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CFC3E10"/>
    <w:multiLevelType w:val="multilevel"/>
    <w:tmpl w:val="4394D4F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2" w15:restartNumberingAfterBreak="0">
    <w:nsid w:val="6E4171CC"/>
    <w:multiLevelType w:val="multilevel"/>
    <w:tmpl w:val="C1DC9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41A4927"/>
    <w:multiLevelType w:val="multilevel"/>
    <w:tmpl w:val="4FBE7D5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4" w15:restartNumberingAfterBreak="0">
    <w:nsid w:val="76ED411B"/>
    <w:multiLevelType w:val="multilevel"/>
    <w:tmpl w:val="BA409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7AC5259"/>
    <w:multiLevelType w:val="multilevel"/>
    <w:tmpl w:val="B1CEA3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6" w15:restartNumberingAfterBreak="0">
    <w:nsid w:val="7A501D74"/>
    <w:multiLevelType w:val="multilevel"/>
    <w:tmpl w:val="3B8CB6A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7" w15:restartNumberingAfterBreak="0">
    <w:nsid w:val="7BB1782B"/>
    <w:multiLevelType w:val="multilevel"/>
    <w:tmpl w:val="B8E83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20"/>
  </w:num>
  <w:num w:numId="3">
    <w:abstractNumId w:val="31"/>
  </w:num>
  <w:num w:numId="4">
    <w:abstractNumId w:val="8"/>
  </w:num>
  <w:num w:numId="5">
    <w:abstractNumId w:val="34"/>
  </w:num>
  <w:num w:numId="6">
    <w:abstractNumId w:val="11"/>
  </w:num>
  <w:num w:numId="7">
    <w:abstractNumId w:val="23"/>
  </w:num>
  <w:num w:numId="8">
    <w:abstractNumId w:val="46"/>
  </w:num>
  <w:num w:numId="9">
    <w:abstractNumId w:val="12"/>
  </w:num>
  <w:num w:numId="10">
    <w:abstractNumId w:val="15"/>
  </w:num>
  <w:num w:numId="11">
    <w:abstractNumId w:val="18"/>
  </w:num>
  <w:num w:numId="12">
    <w:abstractNumId w:val="37"/>
  </w:num>
  <w:num w:numId="13">
    <w:abstractNumId w:val="0"/>
  </w:num>
  <w:num w:numId="14">
    <w:abstractNumId w:val="44"/>
  </w:num>
  <w:num w:numId="15">
    <w:abstractNumId w:val="16"/>
  </w:num>
  <w:num w:numId="16">
    <w:abstractNumId w:val="7"/>
  </w:num>
  <w:num w:numId="17">
    <w:abstractNumId w:val="21"/>
  </w:num>
  <w:num w:numId="18">
    <w:abstractNumId w:val="17"/>
  </w:num>
  <w:num w:numId="19">
    <w:abstractNumId w:val="28"/>
  </w:num>
  <w:num w:numId="20">
    <w:abstractNumId w:val="36"/>
  </w:num>
  <w:num w:numId="21">
    <w:abstractNumId w:val="40"/>
  </w:num>
  <w:num w:numId="22">
    <w:abstractNumId w:val="1"/>
  </w:num>
  <w:num w:numId="23">
    <w:abstractNumId w:val="13"/>
  </w:num>
  <w:num w:numId="24">
    <w:abstractNumId w:val="19"/>
  </w:num>
  <w:num w:numId="25">
    <w:abstractNumId w:val="33"/>
  </w:num>
  <w:num w:numId="26">
    <w:abstractNumId w:val="14"/>
  </w:num>
  <w:num w:numId="27">
    <w:abstractNumId w:val="5"/>
  </w:num>
  <w:num w:numId="28">
    <w:abstractNumId w:val="6"/>
  </w:num>
  <w:num w:numId="29">
    <w:abstractNumId w:val="10"/>
  </w:num>
  <w:num w:numId="30">
    <w:abstractNumId w:val="25"/>
  </w:num>
  <w:num w:numId="31">
    <w:abstractNumId w:val="41"/>
  </w:num>
  <w:num w:numId="32">
    <w:abstractNumId w:val="27"/>
  </w:num>
  <w:num w:numId="33">
    <w:abstractNumId w:val="30"/>
  </w:num>
  <w:num w:numId="34">
    <w:abstractNumId w:val="29"/>
  </w:num>
  <w:num w:numId="35">
    <w:abstractNumId w:val="35"/>
  </w:num>
  <w:num w:numId="36">
    <w:abstractNumId w:val="26"/>
  </w:num>
  <w:num w:numId="37">
    <w:abstractNumId w:val="22"/>
  </w:num>
  <w:num w:numId="38">
    <w:abstractNumId w:val="4"/>
  </w:num>
  <w:num w:numId="39">
    <w:abstractNumId w:val="3"/>
  </w:num>
  <w:num w:numId="40">
    <w:abstractNumId w:val="39"/>
  </w:num>
  <w:num w:numId="41">
    <w:abstractNumId w:val="38"/>
  </w:num>
  <w:num w:numId="42">
    <w:abstractNumId w:val="43"/>
  </w:num>
  <w:num w:numId="43">
    <w:abstractNumId w:val="45"/>
  </w:num>
  <w:num w:numId="44">
    <w:abstractNumId w:val="47"/>
  </w:num>
  <w:num w:numId="45">
    <w:abstractNumId w:val="42"/>
  </w:num>
  <w:num w:numId="46">
    <w:abstractNumId w:val="24"/>
  </w:num>
  <w:num w:numId="47">
    <w:abstractNumId w:val="9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38A"/>
    <w:rsid w:val="00A94BC2"/>
    <w:rsid w:val="00C71734"/>
    <w:rsid w:val="00D00CDB"/>
    <w:rsid w:val="00DC18EF"/>
    <w:rsid w:val="00E9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F7C87-109B-47FF-BE28-BCB40A0BB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7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5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5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52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uztalantov.ru/zayavk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ouztalantov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uztalantov@gmail.com" TargetMode="External"/><Relationship Id="rId11" Type="http://schemas.openxmlformats.org/officeDocument/2006/relationships/hyperlink" Target="mailto:souz_talantov@mail.ru" TargetMode="External"/><Relationship Id="rId5" Type="http://schemas.openxmlformats.org/officeDocument/2006/relationships/hyperlink" Target="mailto:souz_talantov@mail.ru" TargetMode="External"/><Relationship Id="rId10" Type="http://schemas.openxmlformats.org/officeDocument/2006/relationships/hyperlink" Target="mailto:souz_talantov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uztalant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3413</Words>
  <Characters>19458</Characters>
  <Application>Microsoft Office Word</Application>
  <DocSecurity>0</DocSecurity>
  <Lines>162</Lines>
  <Paragraphs>45</Paragraphs>
  <ScaleCrop>false</ScaleCrop>
  <Company/>
  <LinksUpToDate>false</LinksUpToDate>
  <CharactersWithSpaces>22826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Календрик</dc:creator>
  <cp:keywords/>
  <dc:description/>
  <cp:lastModifiedBy>Ирина А. Календрик</cp:lastModifiedBy>
  <cp:revision>3</cp:revision>
  <dcterms:created xsi:type="dcterms:W3CDTF">2016-06-01T06:31:00Z</dcterms:created>
  <dcterms:modified xsi:type="dcterms:W3CDTF">2016-06-01T06:32:00Z</dcterms:modified>
</cp:coreProperties>
</file>